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before="0" w:line="276" w:lineRule="auto"/>
        <w:ind w:left="567" w:firstLine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before="0" w:line="276" w:lineRule="auto"/>
        <w:ind w:left="567" w:firstLine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before="0" w:line="276" w:lineRule="auto"/>
        <w:ind w:left="567" w:firstLine="0"/>
        <w:rPr>
          <w:rFonts w:ascii="Arial" w:cs="Arial" w:eastAsia="Arial" w:hAnsi="Arial"/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center" w:leader="none" w:pos="4513"/>
          <w:tab w:val="right" w:leader="none" w:pos="9026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4513"/>
          <w:tab w:val="right" w:leader="none" w:pos="9026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9498"/>
          <w:tab w:val="left" w:leader="none" w:pos="11199"/>
          <w:tab w:val="left" w:leader="none" w:pos="11624"/>
        </w:tabs>
        <w:spacing w:after="160" w:line="360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PROCEDURA APERTA AI SENSI DELL’ART. 71 DEL D.LGS. 36/2023, PER L’AFFIDAMENTO DEI SERVIZI DI GESTIONE, MANUTENZIONE ED EVOLUZIONE DELLA PIATTAFORMA DI E-PROCUREMENT DELLA REGIONE UMBRIA DENOMINATA AURA</w:t>
      </w:r>
    </w:p>
    <w:p w:rsidR="00000000" w:rsidDel="00000000" w:rsidP="00000000" w:rsidRDefault="00000000" w:rsidRPr="00000000" w14:paraId="00000009">
      <w:pPr>
        <w:tabs>
          <w:tab w:val="center" w:leader="none" w:pos="4513"/>
          <w:tab w:val="right" w:leader="none" w:pos="9026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center" w:leader="none" w:pos="4513"/>
          <w:tab w:val="right" w:leader="none" w:pos="9026"/>
        </w:tabs>
        <w:spacing w:line="360" w:lineRule="auto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before="0" w:line="276" w:lineRule="auto"/>
        <w:ind w:left="0" w:firstLine="0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before="0" w:line="276" w:lineRule="auto"/>
        <w:ind w:left="-283" w:firstLine="0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0"/>
        </w:tabs>
        <w:ind w:left="0" w:firstLine="0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581762620"/>
        <w:tag w:val="goog_rdk_0"/>
      </w:sdtPr>
      <w:sdtContent>
        <w:tbl>
          <w:tblPr>
            <w:tblStyle w:val="Table1"/>
            <w:tblW w:w="8460.0" w:type="dxa"/>
            <w:jc w:val="left"/>
            <w:tblInd w:w="269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8460"/>
            <w:tblGridChange w:id="0">
              <w:tblGrid>
                <w:gridCol w:w="8460"/>
              </w:tblGrid>
            </w:tblGridChange>
          </w:tblGrid>
          <w:tr>
            <w:trPr>
              <w:cantSplit w:val="0"/>
              <w:trHeight w:val="855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E">
                <w:pPr>
                  <w:tabs>
                    <w:tab w:val="left" w:leader="none" w:pos="0"/>
                  </w:tabs>
                  <w:ind w:lef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                                              </w:t>
                </w:r>
              </w:p>
              <w:p w:rsidR="00000000" w:rsidDel="00000000" w:rsidP="00000000" w:rsidRDefault="00000000" w:rsidRPr="00000000" w14:paraId="0000000F">
                <w:pPr>
                  <w:tabs>
                    <w:tab w:val="left" w:leader="none" w:pos="0"/>
                  </w:tabs>
                  <w:ind w:left="0" w:firstLine="0"/>
                  <w:jc w:val="center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ALLEGATO 6 - MODELLO ASSOLVIMENTO IMPOSTA DI BOLLO</w:t>
                </w:r>
              </w:p>
            </w:tc>
          </w:tr>
        </w:tbl>
      </w:sdtContent>
    </w:sdt>
    <w:p w:rsidR="00000000" w:rsidDel="00000000" w:rsidP="00000000" w:rsidRDefault="00000000" w:rsidRPr="00000000" w14:paraId="00000010">
      <w:pPr>
        <w:spacing w:after="192" w:lineRule="auto"/>
        <w:ind w:left="584" w:right="75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360"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DICHIARAZIONE SOSTITUTIVA PER ASSOLVIMENTO IMPOSTA DA BOLLO</w:t>
      </w:r>
    </w:p>
    <w:p w:rsidR="00000000" w:rsidDel="00000000" w:rsidP="00000000" w:rsidRDefault="00000000" w:rsidRPr="00000000" w14:paraId="0000002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Rule="auto"/>
        <w:ind w:right="260" w:hanging="2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(ai sensi dell’art. 47 D.P.R. 28 dicembre 2000 n. 445)</w:t>
      </w:r>
    </w:p>
    <w:p w:rsidR="00000000" w:rsidDel="00000000" w:rsidP="00000000" w:rsidRDefault="00000000" w:rsidRPr="00000000" w14:paraId="0000002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40" w:lineRule="auto"/>
        <w:ind w:hanging="2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60" w:lineRule="auto"/>
        <w:ind w:right="260" w:hanging="2"/>
        <w:rPr>
          <w:rFonts w:ascii="Arial" w:cs="Arial" w:eastAsia="Arial" w:hAnsi="Arial"/>
          <w:sz w:val="18"/>
          <w:szCs w:val="18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Il/La sottoscritto/a_________________________________________________________________________________ </w:t>
      </w:r>
    </w:p>
    <w:p w:rsidR="00000000" w:rsidDel="00000000" w:rsidP="00000000" w:rsidRDefault="00000000" w:rsidRPr="00000000" w14:paraId="0000002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60" w:lineRule="auto"/>
        <w:ind w:right="260" w:hanging="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nato/a  ____________________________ il____________  in qualità di:  ______________________________________ (</w:t>
      </w:r>
      <w:r w:rsidDel="00000000" w:rsidR="00000000" w:rsidRPr="00000000">
        <w:rPr>
          <w:rFonts w:ascii="Arial" w:cs="Arial" w:eastAsia="Arial" w:hAnsi="Arial"/>
          <w:i w:val="1"/>
          <w:iCs w:val="1"/>
          <w:sz w:val="18"/>
          <w:szCs w:val="18"/>
          <w:rtl w:val="0"/>
        </w:rPr>
        <w:t xml:space="preserve">titolare/legale/procuratore/rappresentante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) dell’operatore economico  ____________________________________</w:t>
      </w:r>
    </w:p>
    <w:p w:rsidR="00000000" w:rsidDel="00000000" w:rsidP="00000000" w:rsidRDefault="00000000" w:rsidRPr="00000000" w14:paraId="0000002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60" w:lineRule="auto"/>
        <w:ind w:right="260" w:hanging="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___________________________________________________________________________________________, </w:t>
      </w:r>
    </w:p>
    <w:p w:rsidR="00000000" w:rsidDel="00000000" w:rsidP="00000000" w:rsidRDefault="00000000" w:rsidRPr="00000000" w14:paraId="0000002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Rule="auto"/>
        <w:ind w:right="260" w:hanging="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Rule="auto"/>
        <w:ind w:right="260" w:hanging="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Ai sensi degli art. 46 e 47 del D.P.R. n°445/2000 e s.m.i., pienamente consapevole della responsabilità penale cui va incontro, ai sensi e per gli effetti dell’art. 76 del D.P.R. 445/2000 e sim, in caso di dichiarazioni mendaci o di formazione od uso di atti falsi, nonché di atti contenenti dati non più corrispondenti a verità e consapevoli altresì che qualora emerga la non veridicità del contenuto della presente dichiarazione la scrivente Impresa decadrà dai benefici per i quali la stessa è rilasciata:</w:t>
      </w:r>
    </w:p>
    <w:p w:rsidR="00000000" w:rsidDel="00000000" w:rsidP="00000000" w:rsidRDefault="00000000" w:rsidRPr="00000000" w14:paraId="0000002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60" w:lineRule="auto"/>
        <w:ind w:right="260" w:hanging="2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DICHIARA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60" w:lineRule="auto"/>
        <w:ind w:right="260" w:hanging="2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Rule="auto"/>
        <w:ind w:right="260" w:hanging="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che l’imposta di bollo dovuta per l’istanza/dichiarazione inoltrata per la partecipazione alla gara in oggetto è stata assolta mediante contrassegno telematico identificativo n. _______________________ data __/___/_______detenuto presso la propria sede e si impegna a conservarlo ed a renderlo disponibile per eventuali controlli e verifiche ai sensi di Legge.</w:t>
      </w:r>
    </w:p>
    <w:p w:rsidR="00000000" w:rsidDel="00000000" w:rsidP="00000000" w:rsidRDefault="00000000" w:rsidRPr="00000000" w14:paraId="0000002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360" w:lineRule="auto"/>
        <w:ind w:right="260" w:hanging="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360" w:lineRule="auto"/>
        <w:ind w:right="260" w:hanging="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_______________________,  ___/___/_____</w:t>
      </w:r>
    </w:p>
    <w:p w:rsidR="00000000" w:rsidDel="00000000" w:rsidP="00000000" w:rsidRDefault="00000000" w:rsidRPr="00000000" w14:paraId="0000002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360" w:lineRule="auto"/>
        <w:ind w:right="260" w:hanging="2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360" w:lineRule="auto"/>
        <w:ind w:right="260" w:hanging="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360" w:lineRule="auto"/>
        <w:ind w:right="260" w:hanging="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IL/LA DICHIARANTE</w:t>
      </w:r>
    </w:p>
    <w:p w:rsidR="00000000" w:rsidDel="00000000" w:rsidP="00000000" w:rsidRDefault="00000000" w:rsidRPr="00000000" w14:paraId="0000002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360" w:lineRule="auto"/>
        <w:ind w:right="260" w:hanging="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__________________________</w:t>
      </w:r>
    </w:p>
    <w:p w:rsidR="00000000" w:rsidDel="00000000" w:rsidP="00000000" w:rsidRDefault="00000000" w:rsidRPr="00000000" w14:paraId="0000003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200" w:line="360" w:lineRule="auto"/>
        <w:ind w:right="260" w:hanging="2"/>
        <w:jc w:val="right"/>
        <w:rPr>
          <w:rFonts w:ascii="Arial" w:cs="Arial" w:eastAsia="Arial" w:hAnsi="Arial"/>
          <w:smallCap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18"/>
          <w:szCs w:val="18"/>
          <w:rtl w:val="0"/>
        </w:rPr>
        <w:t xml:space="preserve">(da sottoscrivere digitalmente)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680" w:top="1842" w:left="1559" w:right="1134" w:header="851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Arial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100" w:before="280" w:line="240" w:lineRule="auto"/>
      <w:ind w:left="0" w:firstLine="0"/>
      <w:jc w:val="left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ab/>
      <w:tab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Pag. </w:t>
    </w: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a </w:t>
    </w: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tabs>
        <w:tab w:val="center" w:leader="none" w:pos="4819"/>
        <w:tab w:val="right" w:leader="none" w:pos="9638"/>
      </w:tabs>
      <w:spacing w:after="100" w:before="280" w:line="240" w:lineRule="auto"/>
      <w:ind w:left="283" w:firstLine="0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i w:val="1"/>
        <w:iCs w:val="1"/>
        <w:sz w:val="16"/>
        <w:szCs w:val="16"/>
        <w:rtl w:val="0"/>
      </w:rPr>
      <w:t xml:space="preserve">Procedura aperta ai sensi dell’art. 71 del d.lgs. 30/2023, per l’affidamento dei servizi di gestione, manutenzione ed evoluzione della piattaforma di e-procurement della regione Umbria denominata AURA_Allegato 6 Modello assolvimento imposta di bollo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left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widowControl w:val="0"/>
      <w:ind w:left="-992.1259842519685" w:firstLine="0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Fonts w:ascii="Arial" w:cs="Arial" w:eastAsia="Arial" w:hAnsi="Arial"/>
        <w:i w:val="1"/>
        <w:iCs w:val="1"/>
        <w:sz w:val="16"/>
        <w:szCs w:val="16"/>
        <w:rtl w:val="0"/>
      </w:rPr>
      <w:t xml:space="preserve">PROCEDURA APERTA, SUDDIVISA IN N. 3 LOTTI, PER LA DEFINIZIONE DI ACCORDI QUADRO AI SENSI DELL’ART. 59 DEL D. LGS. 36/2023 PER L'AFFIDAMENTO DI SERVIZI DI MANUTENZIONE SOFTWARE GESTITI DA PUNTOZERO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-1104896</wp:posOffset>
          </wp:positionH>
          <wp:positionV relativeFrom="paragraph">
            <wp:posOffset>430342</wp:posOffset>
          </wp:positionV>
          <wp:extent cx="7543800" cy="1162050"/>
          <wp:effectExtent b="0" l="0" r="0" t="0"/>
          <wp:wrapNone/>
          <wp:docPr id="5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-1028699</wp:posOffset>
          </wp:positionH>
          <wp:positionV relativeFrom="paragraph">
            <wp:posOffset>-532764</wp:posOffset>
          </wp:positionV>
          <wp:extent cx="7543800" cy="1162050"/>
          <wp:effectExtent b="0" l="0" r="0" t="0"/>
          <wp:wrapNone/>
          <wp:docPr id="5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-1047746</wp:posOffset>
          </wp:positionH>
          <wp:positionV relativeFrom="paragraph">
            <wp:posOffset>-532762</wp:posOffset>
          </wp:positionV>
          <wp:extent cx="7543800" cy="1162050"/>
          <wp:effectExtent b="0" l="0" r="0" t="0"/>
          <wp:wrapNone/>
          <wp:docPr id="5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aramond" w:cs="Garamond" w:eastAsia="Garamond" w:hAnsi="Garamond"/>
        <w:sz w:val="24"/>
        <w:szCs w:val="24"/>
        <w:lang w:val="it"/>
      </w:rPr>
    </w:rPrDefault>
    <w:pPrDefault>
      <w:pPr>
        <w:spacing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80" w:before="280" w:lineRule="auto"/>
      <w:jc w:val="center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120" w:before="560" w:lineRule="auto"/>
    </w:pPr>
    <w:rPr>
      <w:b w:val="1"/>
      <w:bCs w:val="1"/>
      <w:smallCaps w:val="1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b w:val="1"/>
      <w:bCs w:val="1"/>
      <w:smallCap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Cambria" w:cs="Cambria" w:eastAsia="Cambria" w:hAnsi="Cambria"/>
      <w:b w:val="1"/>
      <w:bCs w:val="1"/>
      <w:sz w:val="32"/>
      <w:szCs w:val="3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spacing w:line="276" w:lineRule="auto"/>
      <w:ind w:left="357"/>
    </w:pPr>
    <w:rPr>
      <w:rFonts w:ascii="Arial" w:cs="Arial" w:eastAsia="Arial" w:hAnsi="Arial"/>
      <w:b w:val="1"/>
      <w:bCs w:val="1"/>
      <w:i w:val="1"/>
      <w:iCs w:val="1"/>
      <w:smallCaps w:val="1"/>
      <w:sz w:val="20"/>
      <w:szCs w:val="2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k2MZ2bbx8VYqqZe/Wbx27zbcDg==">CgMxLjAaHwoBMBIaChgICVIUChJ0YWJsZS43eWYxNmpmZDBtbDMyCWguMzBqMHpsbDgAciExOG9jblQ4ZGNTVnV0eFlFNVpVSHRPc01DUlNwZm5TbTU=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